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ACAA" w14:textId="23E6D9C0" w:rsidR="006E2EA3" w:rsidRPr="006E2EA3" w:rsidRDefault="006E2EA3" w:rsidP="006E2EA3">
      <w:pPr>
        <w:spacing w:line="276" w:lineRule="auto"/>
        <w:jc w:val="center"/>
        <w:rPr>
          <w:rFonts w:cs="B Titr"/>
          <w:b/>
          <w:bCs/>
          <w:color w:val="002060"/>
          <w:sz w:val="30"/>
          <w:szCs w:val="30"/>
          <w:rtl/>
          <w:lang w:bidi="fa-IR"/>
        </w:rPr>
      </w:pPr>
      <w:r w:rsidRPr="006E2EA3">
        <w:rPr>
          <w:rFonts w:cs="B Titr" w:hint="cs"/>
          <w:b/>
          <w:bCs/>
          <w:color w:val="002060"/>
          <w:sz w:val="30"/>
          <w:szCs w:val="30"/>
          <w:rtl/>
          <w:lang w:bidi="fa-IR"/>
        </w:rPr>
        <w:t>ارکان جهت ساز استراتژیک شرکت پتروشیمی شیمی بافت</w:t>
      </w:r>
    </w:p>
    <w:p w14:paraId="0693D04A" w14:textId="77777777" w:rsidR="00BC2B64" w:rsidRPr="00BC2B64" w:rsidRDefault="00BC2B64" w:rsidP="00900F58">
      <w:pPr>
        <w:spacing w:line="276" w:lineRule="auto"/>
        <w:rPr>
          <w:rFonts w:cs="B Traffic"/>
          <w:b/>
          <w:bCs/>
          <w:color w:val="00B050"/>
          <w:sz w:val="10"/>
          <w:szCs w:val="10"/>
          <w:u w:val="single"/>
          <w:lang w:bidi="fa-IR"/>
        </w:rPr>
      </w:pPr>
    </w:p>
    <w:p w14:paraId="73C6DF32" w14:textId="77777777" w:rsidR="00BC2B64" w:rsidRDefault="00BC2B64" w:rsidP="00900F58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lang w:bidi="fa-IR"/>
        </w:rPr>
      </w:pPr>
    </w:p>
    <w:p w14:paraId="5A9E806A" w14:textId="6FAA4FDE" w:rsidR="003F73AD" w:rsidRPr="00BC2B64" w:rsidRDefault="00896574" w:rsidP="00900F58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rtl/>
          <w:lang w:bidi="fa-IR"/>
        </w:rPr>
      </w:pPr>
      <w:r w:rsidRPr="00BC2B64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 xml:space="preserve">ماموریت </w:t>
      </w:r>
      <w:r w:rsidRPr="00BC2B64">
        <w:rPr>
          <w:rFonts w:cs="B Traffic" w:hint="cs"/>
          <w:b/>
          <w:bCs/>
          <w:color w:val="00B050"/>
          <w:sz w:val="20"/>
          <w:szCs w:val="20"/>
          <w:rtl/>
          <w:lang w:bidi="fa-IR"/>
        </w:rPr>
        <w:t>:</w:t>
      </w:r>
    </w:p>
    <w:p w14:paraId="04012E90" w14:textId="4BBC4250" w:rsidR="00205AEA" w:rsidRDefault="00BD740F" w:rsidP="002D46E0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E30DE7">
        <w:rPr>
          <w:rFonts w:cs="B Nazanin" w:hint="cs"/>
          <w:sz w:val="24"/>
          <w:szCs w:val="24"/>
          <w:rtl/>
          <w:lang w:bidi="fa-IR"/>
        </w:rPr>
        <w:t>تولید</w:t>
      </w:r>
      <w:r w:rsidR="009E311E" w:rsidRPr="00E30DE7">
        <w:rPr>
          <w:rFonts w:cs="B Nazanin"/>
          <w:sz w:val="24"/>
          <w:szCs w:val="24"/>
          <w:rtl/>
          <w:lang w:bidi="fa-IR"/>
        </w:rPr>
        <w:t xml:space="preserve"> </w:t>
      </w:r>
      <w:r w:rsidR="009D3CEE">
        <w:rPr>
          <w:rFonts w:cs="B Nazanin" w:hint="cs"/>
          <w:sz w:val="24"/>
          <w:szCs w:val="24"/>
          <w:rtl/>
          <w:lang w:bidi="fa-IR"/>
        </w:rPr>
        <w:t>و توسعه زنجیره بوتان بوتن</w:t>
      </w:r>
      <w:r w:rsidR="009E311E" w:rsidRPr="00E30DE7">
        <w:rPr>
          <w:rFonts w:cs="B Nazanin"/>
          <w:sz w:val="24"/>
          <w:szCs w:val="24"/>
          <w:rtl/>
          <w:lang w:bidi="fa-IR"/>
        </w:rPr>
        <w:t xml:space="preserve"> </w:t>
      </w:r>
      <w:r w:rsidR="00761A7F">
        <w:rPr>
          <w:rFonts w:cs="B Nazanin" w:hint="cs"/>
          <w:sz w:val="24"/>
          <w:szCs w:val="24"/>
          <w:rtl/>
          <w:lang w:bidi="fa-IR"/>
        </w:rPr>
        <w:t>با هدف</w:t>
      </w:r>
      <w:r w:rsidR="009C228C" w:rsidRPr="009C228C">
        <w:rPr>
          <w:rFonts w:cs="B Nazanin" w:hint="cs"/>
          <w:sz w:val="24"/>
          <w:szCs w:val="24"/>
          <w:rtl/>
          <w:lang w:bidi="fa-IR"/>
        </w:rPr>
        <w:t xml:space="preserve"> برآورده‌سازی</w:t>
      </w:r>
      <w:r w:rsidR="001B605B">
        <w:rPr>
          <w:rFonts w:cs="B Nazanin" w:hint="cs"/>
          <w:sz w:val="24"/>
          <w:szCs w:val="24"/>
          <w:rtl/>
          <w:lang w:bidi="fa-IR"/>
        </w:rPr>
        <w:t xml:space="preserve"> کامل</w:t>
      </w:r>
      <w:r w:rsidR="009C228C" w:rsidRPr="009C228C">
        <w:rPr>
          <w:rFonts w:cs="B Nazanin" w:hint="cs"/>
          <w:sz w:val="24"/>
          <w:szCs w:val="24"/>
          <w:rtl/>
          <w:lang w:bidi="fa-IR"/>
        </w:rPr>
        <w:t xml:space="preserve"> ارزشهای مورد انتظار مشتریان در بازارهای </w:t>
      </w:r>
      <w:r w:rsidR="00761A7F">
        <w:rPr>
          <w:rFonts w:cs="B Nazanin" w:hint="cs"/>
          <w:sz w:val="24"/>
          <w:szCs w:val="24"/>
          <w:rtl/>
          <w:lang w:bidi="fa-IR"/>
        </w:rPr>
        <w:t>داخلی و خارجی از طریق</w:t>
      </w:r>
      <w:r w:rsidR="009C228C" w:rsidRPr="009C228C">
        <w:rPr>
          <w:rFonts w:cs="B Nazanin" w:hint="cs"/>
          <w:sz w:val="24"/>
          <w:szCs w:val="24"/>
          <w:rtl/>
          <w:lang w:bidi="fa-IR"/>
        </w:rPr>
        <w:t xml:space="preserve"> بکارگیری سیستم تولید</w:t>
      </w:r>
      <w:r w:rsidR="00205AEA">
        <w:rPr>
          <w:rFonts w:cs="B Nazanin" w:hint="cs"/>
          <w:sz w:val="24"/>
          <w:szCs w:val="24"/>
          <w:rtl/>
          <w:lang w:bidi="fa-IR"/>
        </w:rPr>
        <w:t xml:space="preserve"> ایمن، پاک</w:t>
      </w:r>
      <w:r w:rsidR="00002F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C228C" w:rsidRPr="009C228C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A3433">
        <w:rPr>
          <w:rFonts w:cs="B Nazanin" w:hint="cs"/>
          <w:sz w:val="24"/>
          <w:szCs w:val="24"/>
          <w:rtl/>
          <w:lang w:bidi="fa-IR"/>
        </w:rPr>
        <w:t>استفاده از</w:t>
      </w:r>
      <w:r w:rsidR="009C228C" w:rsidRPr="009C228C">
        <w:rPr>
          <w:rFonts w:cs="B Nazanin" w:hint="cs"/>
          <w:sz w:val="24"/>
          <w:szCs w:val="24"/>
          <w:rtl/>
          <w:lang w:bidi="fa-IR"/>
        </w:rPr>
        <w:t xml:space="preserve"> تکنولوژی</w:t>
      </w:r>
      <w:r w:rsidR="008A3433">
        <w:rPr>
          <w:rFonts w:cs="B Nazanin" w:hint="cs"/>
          <w:sz w:val="24"/>
          <w:szCs w:val="24"/>
          <w:rtl/>
          <w:lang w:bidi="fa-IR"/>
        </w:rPr>
        <w:t>‌</w:t>
      </w:r>
      <w:r w:rsidR="009C228C" w:rsidRPr="009C228C">
        <w:rPr>
          <w:rFonts w:cs="B Nazanin" w:hint="cs"/>
          <w:sz w:val="24"/>
          <w:szCs w:val="24"/>
          <w:rtl/>
          <w:lang w:bidi="fa-IR"/>
        </w:rPr>
        <w:t xml:space="preserve">های روز دنیا، </w:t>
      </w:r>
      <w:r w:rsidR="00205AEA" w:rsidRPr="00E30DE7">
        <w:rPr>
          <w:rFonts w:cs="B Nazanin"/>
          <w:sz w:val="24"/>
          <w:szCs w:val="24"/>
          <w:rtl/>
          <w:lang w:bidi="fa-IR"/>
        </w:rPr>
        <w:t>مدیریت بهینه مناب</w:t>
      </w:r>
      <w:r w:rsidR="00162DF5">
        <w:rPr>
          <w:rFonts w:cs="B Nazanin" w:hint="cs"/>
          <w:sz w:val="24"/>
          <w:szCs w:val="24"/>
          <w:rtl/>
          <w:lang w:bidi="fa-IR"/>
        </w:rPr>
        <w:t>ع،</w:t>
      </w:r>
      <w:r w:rsidR="00205AEA" w:rsidRPr="00205AE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5AEA" w:rsidRPr="009C228C">
        <w:rPr>
          <w:rFonts w:cs="B Nazanin" w:hint="cs"/>
          <w:sz w:val="24"/>
          <w:szCs w:val="24"/>
          <w:rtl/>
          <w:lang w:bidi="fa-IR"/>
        </w:rPr>
        <w:t>نیروی انسانی متعهد و متخصص با نگاه مسئولانه و پایدار</w:t>
      </w:r>
    </w:p>
    <w:p w14:paraId="3CECD818" w14:textId="77777777" w:rsidR="002F104A" w:rsidRDefault="002F104A" w:rsidP="00900F58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997EB94" w14:textId="52A5D50F" w:rsidR="002F104A" w:rsidRPr="00BC2B64" w:rsidRDefault="002D46E0" w:rsidP="002F104A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rtl/>
          <w:lang w:bidi="fa-IR"/>
        </w:rPr>
      </w:pPr>
      <w:r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>مبنای</w:t>
      </w:r>
      <w:r w:rsidR="002F104A" w:rsidRPr="00BC2B64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 xml:space="preserve"> وجودی: </w:t>
      </w:r>
    </w:p>
    <w:p w14:paraId="3A327DE4" w14:textId="064B1E79" w:rsidR="002C4DB1" w:rsidRDefault="009C2CD1" w:rsidP="00D51251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ارتقا کیفیت محصولات پالایشگاهی و </w:t>
      </w:r>
      <w:r w:rsidR="0058269C">
        <w:rPr>
          <w:rFonts w:cs="B Nazanin" w:hint="cs"/>
          <w:sz w:val="24"/>
          <w:szCs w:val="24"/>
          <w:rtl/>
          <w:lang w:bidi="fa-IR"/>
        </w:rPr>
        <w:t xml:space="preserve">کاهش آلایندگی هوا </w:t>
      </w:r>
      <w:r>
        <w:rPr>
          <w:rFonts w:cs="B Nazanin" w:hint="cs"/>
          <w:sz w:val="24"/>
          <w:szCs w:val="24"/>
          <w:rtl/>
          <w:lang w:bidi="fa-IR"/>
        </w:rPr>
        <w:t xml:space="preserve">ناشی از مصرف سوخت </w:t>
      </w:r>
      <w:r w:rsidR="00D51251">
        <w:rPr>
          <w:rFonts w:cs="B Nazanin" w:hint="cs"/>
          <w:sz w:val="24"/>
          <w:szCs w:val="24"/>
          <w:rtl/>
          <w:lang w:bidi="fa-IR"/>
        </w:rPr>
        <w:t xml:space="preserve">غیر استاندارد در </w:t>
      </w:r>
      <w:r>
        <w:rPr>
          <w:rFonts w:cs="B Nazanin" w:hint="cs"/>
          <w:sz w:val="24"/>
          <w:szCs w:val="24"/>
          <w:rtl/>
          <w:lang w:bidi="fa-IR"/>
        </w:rPr>
        <w:t xml:space="preserve">خودروها </w:t>
      </w:r>
    </w:p>
    <w:p w14:paraId="4D8409CD" w14:textId="77777777" w:rsidR="002F104A" w:rsidRDefault="002F104A" w:rsidP="00900F58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45C491F" w14:textId="0E6E3DD3" w:rsidR="00162DF5" w:rsidRPr="00BC2B64" w:rsidRDefault="00857491" w:rsidP="00162DF5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rtl/>
          <w:lang w:bidi="fa-IR"/>
        </w:rPr>
      </w:pPr>
      <w:r w:rsidRPr="00BC2B64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 xml:space="preserve">چشم انداز: </w:t>
      </w:r>
    </w:p>
    <w:p w14:paraId="4278ABB5" w14:textId="41952997" w:rsidR="00A04B9E" w:rsidRPr="007C4E9D" w:rsidRDefault="00A04B9E" w:rsidP="003F2E55">
      <w:pPr>
        <w:spacing w:line="276" w:lineRule="auto"/>
        <w:jc w:val="both"/>
        <w:rPr>
          <w:rFonts w:cs="B Nazanin"/>
          <w:rtl/>
          <w:lang w:bidi="fa-IR"/>
        </w:rPr>
      </w:pPr>
      <w:r w:rsidRPr="007C4E9D">
        <w:rPr>
          <w:rFonts w:cs="B Nazanin" w:hint="cs"/>
          <w:rtl/>
          <w:lang w:bidi="fa-IR"/>
        </w:rPr>
        <w:t>سازمانی متعالی</w:t>
      </w:r>
      <w:r w:rsidR="00002FA3" w:rsidRPr="007C4E9D">
        <w:rPr>
          <w:rFonts w:cs="B Nazanin" w:hint="cs"/>
          <w:rtl/>
          <w:lang w:bidi="fa-IR"/>
        </w:rPr>
        <w:t xml:space="preserve"> </w:t>
      </w:r>
      <w:r w:rsidRPr="007C4E9D">
        <w:rPr>
          <w:rFonts w:cs="B Nazanin" w:hint="cs"/>
          <w:rtl/>
          <w:lang w:bidi="fa-IR"/>
        </w:rPr>
        <w:t>با سودآوری پایدار</w:t>
      </w:r>
      <w:r w:rsidR="002F104A" w:rsidRPr="007C4E9D">
        <w:rPr>
          <w:rFonts w:cs="B Nazanin" w:hint="cs"/>
          <w:rtl/>
          <w:lang w:bidi="fa-IR"/>
        </w:rPr>
        <w:t>،</w:t>
      </w:r>
      <w:r w:rsidR="00206D48" w:rsidRPr="007C4E9D">
        <w:rPr>
          <w:rFonts w:cs="B Nazanin" w:hint="cs"/>
          <w:rtl/>
          <w:lang w:bidi="fa-IR"/>
        </w:rPr>
        <w:t xml:space="preserve"> </w:t>
      </w:r>
      <w:r w:rsidR="00763BFB" w:rsidRPr="007C4E9D">
        <w:rPr>
          <w:rFonts w:cs="B Nazanin" w:hint="cs"/>
          <w:rtl/>
          <w:lang w:bidi="fa-IR"/>
        </w:rPr>
        <w:t xml:space="preserve">سبد </w:t>
      </w:r>
      <w:r w:rsidR="00206D48" w:rsidRPr="007C4E9D">
        <w:rPr>
          <w:rFonts w:cs="B Nazanin" w:hint="cs"/>
          <w:rtl/>
          <w:lang w:bidi="fa-IR"/>
        </w:rPr>
        <w:t xml:space="preserve">متنوعی از </w:t>
      </w:r>
      <w:r w:rsidR="00763BFB" w:rsidRPr="007C4E9D">
        <w:rPr>
          <w:rFonts w:cs="B Nazanin" w:hint="cs"/>
          <w:rtl/>
          <w:lang w:bidi="fa-IR"/>
        </w:rPr>
        <w:t>محصولات</w:t>
      </w:r>
      <w:r w:rsidR="002F104A" w:rsidRPr="007C4E9D">
        <w:rPr>
          <w:rFonts w:cs="B Nazanin" w:hint="cs"/>
          <w:rtl/>
          <w:lang w:bidi="fa-IR"/>
        </w:rPr>
        <w:t xml:space="preserve"> با ارزش افزوده مناسب</w:t>
      </w:r>
      <w:r w:rsidR="00206D48" w:rsidRPr="007C4E9D">
        <w:rPr>
          <w:rFonts w:cs="B Nazanin" w:hint="cs"/>
          <w:rtl/>
          <w:lang w:bidi="fa-IR"/>
        </w:rPr>
        <w:t xml:space="preserve">، </w:t>
      </w:r>
      <w:r w:rsidR="00002FA3" w:rsidRPr="007C4E9D">
        <w:rPr>
          <w:rFonts w:cs="B Nazanin" w:hint="cs"/>
          <w:rtl/>
          <w:lang w:bidi="fa-IR"/>
        </w:rPr>
        <w:t xml:space="preserve">راندمان بالای تولید </w:t>
      </w:r>
      <w:r w:rsidR="002F104A" w:rsidRPr="007C4E9D">
        <w:rPr>
          <w:rFonts w:cs="B Nazanin" w:hint="cs"/>
          <w:rtl/>
          <w:lang w:bidi="fa-IR"/>
        </w:rPr>
        <w:t>و مسئولیت پذیر در جامعه</w:t>
      </w:r>
      <w:r w:rsidR="003F2E55" w:rsidRPr="007C4E9D">
        <w:rPr>
          <w:rFonts w:cs="B Nazanin" w:hint="cs"/>
          <w:rtl/>
          <w:lang w:bidi="fa-IR"/>
        </w:rPr>
        <w:t xml:space="preserve"> تا افق 1406</w:t>
      </w:r>
    </w:p>
    <w:p w14:paraId="23CF97FB" w14:textId="39D8477E" w:rsidR="002F104A" w:rsidRDefault="002F104A" w:rsidP="002F104A">
      <w:pPr>
        <w:spacing w:line="276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35E3720" w14:textId="5ACCDB35" w:rsidR="002320CB" w:rsidRPr="00BC2B64" w:rsidRDefault="002320CB" w:rsidP="00540D47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rtl/>
          <w:lang w:bidi="fa-IR"/>
        </w:rPr>
      </w:pPr>
      <w:r w:rsidRPr="002320CB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>اهداف کلان</w:t>
      </w:r>
      <w:r w:rsidRPr="00BC2B64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>:</w:t>
      </w:r>
    </w:p>
    <w:p w14:paraId="79E85E06" w14:textId="77777777" w:rsidR="002320CB" w:rsidRPr="00540D47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 xml:space="preserve">افزایش سودآوری </w:t>
      </w:r>
    </w:p>
    <w:p w14:paraId="626C09AF" w14:textId="77777777" w:rsidR="002320CB" w:rsidRPr="002320CB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>افزایش رضایت ذی نفعان</w:t>
      </w:r>
      <w:r w:rsidRPr="00BC2B64">
        <w:rPr>
          <w:rFonts w:cs="B Nazanin"/>
          <w:rtl/>
        </w:rPr>
        <w:t xml:space="preserve"> کلیدی </w:t>
      </w:r>
    </w:p>
    <w:p w14:paraId="31B3F48E" w14:textId="2CB14160" w:rsidR="00540D47" w:rsidRPr="002320CB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>ارتقا بهره وری تولید</w:t>
      </w:r>
    </w:p>
    <w:p w14:paraId="07089BA1" w14:textId="77777777" w:rsidR="002320CB" w:rsidRPr="002320CB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>ارتقا</w:t>
      </w:r>
      <w:r w:rsidRPr="00BC2B64">
        <w:rPr>
          <w:rFonts w:cs="B Nazanin"/>
          <w:rtl/>
        </w:rPr>
        <w:t xml:space="preserve"> عملکرد ایمنی </w:t>
      </w:r>
      <w:r w:rsidRPr="00BC2B64">
        <w:rPr>
          <w:rFonts w:cs="B Nazanin" w:hint="cs"/>
          <w:rtl/>
        </w:rPr>
        <w:t>، بهداشت</w:t>
      </w:r>
      <w:r w:rsidRPr="00BC2B64">
        <w:rPr>
          <w:rFonts w:cs="B Nazanin"/>
          <w:rtl/>
        </w:rPr>
        <w:t xml:space="preserve"> و محیط زیست</w:t>
      </w:r>
    </w:p>
    <w:p w14:paraId="70472C1A" w14:textId="77777777" w:rsidR="002320CB" w:rsidRPr="00DE1760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>افزایش شایستگی کارکنان</w:t>
      </w:r>
    </w:p>
    <w:p w14:paraId="04EBEBD8" w14:textId="77777777" w:rsidR="00DE1760" w:rsidRDefault="00DE1760" w:rsidP="00DE1760">
      <w:pPr>
        <w:rPr>
          <w:rFonts w:cs="B Nazanin"/>
          <w:b/>
          <w:bCs/>
          <w:rtl/>
        </w:rPr>
      </w:pPr>
    </w:p>
    <w:p w14:paraId="55024FFF" w14:textId="6C88CB30" w:rsidR="00DE1760" w:rsidRPr="00BC2B64" w:rsidRDefault="00DE1760" w:rsidP="00540D47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rtl/>
          <w:lang w:bidi="fa-IR"/>
        </w:rPr>
      </w:pPr>
      <w:r w:rsidRPr="00BC2B64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>استراتژی های کلان</w:t>
      </w:r>
      <w:r w:rsidR="00540D47" w:rsidRPr="00BC2B64">
        <w:rPr>
          <w:rFonts w:cs="B Traffic"/>
          <w:b/>
          <w:bCs/>
          <w:color w:val="00B050"/>
          <w:sz w:val="20"/>
          <w:szCs w:val="20"/>
          <w:u w:val="single"/>
          <w:lang w:bidi="fa-IR"/>
        </w:rPr>
        <w:t>:</w:t>
      </w:r>
    </w:p>
    <w:p w14:paraId="7921579E" w14:textId="77777777" w:rsidR="00C343AB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 xml:space="preserve">تحقق ظرفیت اسمی </w:t>
      </w:r>
    </w:p>
    <w:p w14:paraId="519EEC0B" w14:textId="6BFB017F" w:rsidR="00C343AB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 xml:space="preserve">توسعه ظرفیت های تولید </w:t>
      </w:r>
    </w:p>
    <w:p w14:paraId="34B454F1" w14:textId="1B9ADCF7" w:rsidR="00C343AB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>تنوع</w:t>
      </w:r>
      <w:r w:rsidR="00C343AB" w:rsidRPr="00BC2B64">
        <w:rPr>
          <w:rFonts w:cs="B Nazanin" w:hint="cs"/>
          <w:rtl/>
        </w:rPr>
        <w:t xml:space="preserve"> بخشی به</w:t>
      </w:r>
      <w:r w:rsidRPr="00BC2B64">
        <w:rPr>
          <w:rFonts w:cs="B Nazanin"/>
          <w:rtl/>
        </w:rPr>
        <w:t xml:space="preserve"> سبد محصولات </w:t>
      </w:r>
    </w:p>
    <w:p w14:paraId="47E6D884" w14:textId="6C278708" w:rsidR="00C343AB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>تولید اقتصادی با تامین پایدار خوراک</w:t>
      </w:r>
    </w:p>
    <w:p w14:paraId="047ABDCF" w14:textId="77777777" w:rsidR="005456FA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 xml:space="preserve">توسعه سهم بازار </w:t>
      </w:r>
      <w:r w:rsidR="005456FA" w:rsidRPr="00BC2B64">
        <w:rPr>
          <w:rFonts w:cs="B Nazanin" w:hint="cs"/>
          <w:rtl/>
        </w:rPr>
        <w:t>و</w:t>
      </w:r>
      <w:r w:rsidRPr="00BC2B64">
        <w:rPr>
          <w:rFonts w:cs="B Nazanin"/>
          <w:rtl/>
        </w:rPr>
        <w:t xml:space="preserve"> محصول </w:t>
      </w:r>
    </w:p>
    <w:p w14:paraId="07E0437E" w14:textId="27C7E283" w:rsidR="00C343AB" w:rsidRPr="00BC2B64" w:rsidRDefault="005456FA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>بهبود</w:t>
      </w:r>
      <w:r w:rsidR="002320CB" w:rsidRPr="00BC2B64">
        <w:rPr>
          <w:rFonts w:cs="B Nazanin"/>
          <w:rtl/>
        </w:rPr>
        <w:t xml:space="preserve"> فعالیتهای باز</w:t>
      </w:r>
      <w:r w:rsidRPr="00BC2B64">
        <w:rPr>
          <w:rFonts w:cs="B Nazanin" w:hint="cs"/>
          <w:rtl/>
        </w:rPr>
        <w:t>اریابی در بازارهای خارجی</w:t>
      </w:r>
    </w:p>
    <w:p w14:paraId="7D4D9229" w14:textId="77777777" w:rsidR="00C343AB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>چابک سازی و توانمندسازی زنجیره تامین</w:t>
      </w:r>
    </w:p>
    <w:p w14:paraId="22E5A058" w14:textId="7DD12364" w:rsidR="00C343AB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>توسعه پایدار</w:t>
      </w:r>
      <w:r w:rsidR="008C2762" w:rsidRPr="00BC2B64">
        <w:rPr>
          <w:rFonts w:cs="B Nazanin" w:hint="cs"/>
          <w:rtl/>
        </w:rPr>
        <w:t xml:space="preserve"> و توجه ویژه به مسئولیت پذیری اجتماعی</w:t>
      </w:r>
    </w:p>
    <w:p w14:paraId="57BA073E" w14:textId="77A2895A" w:rsidR="008C2762" w:rsidRPr="00BC2B64" w:rsidRDefault="002320CB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/>
          <w:rtl/>
        </w:rPr>
        <w:t>توسعه</w:t>
      </w:r>
      <w:r w:rsidR="00540D47" w:rsidRPr="00BC2B64">
        <w:rPr>
          <w:rFonts w:cs="B Nazanin" w:hint="cs"/>
          <w:rtl/>
        </w:rPr>
        <w:t xml:space="preserve"> شایستگی و توانمند</w:t>
      </w:r>
      <w:r w:rsidR="00FA4506">
        <w:rPr>
          <w:rFonts w:cs="B Nazanin" w:hint="cs"/>
          <w:rtl/>
          <w:lang w:bidi="fa-IR"/>
        </w:rPr>
        <w:t>سازی</w:t>
      </w:r>
      <w:bookmarkStart w:id="0" w:name="_GoBack"/>
      <w:bookmarkEnd w:id="0"/>
      <w:r w:rsidR="00540D47" w:rsidRPr="00BC2B64">
        <w:rPr>
          <w:rFonts w:cs="B Nazanin" w:hint="cs"/>
          <w:rtl/>
        </w:rPr>
        <w:t xml:space="preserve"> نیروی</w:t>
      </w:r>
      <w:r w:rsidRPr="00BC2B64">
        <w:rPr>
          <w:rFonts w:cs="B Nazanin"/>
          <w:rtl/>
        </w:rPr>
        <w:t xml:space="preserve"> منابع انسانی </w:t>
      </w:r>
    </w:p>
    <w:p w14:paraId="6A8E0541" w14:textId="1684DDE9" w:rsidR="008C2762" w:rsidRPr="00BC2B64" w:rsidRDefault="008C2762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  <w:rtl/>
        </w:rPr>
      </w:pPr>
      <w:r w:rsidRPr="00BC2B64">
        <w:rPr>
          <w:rFonts w:cs="B Nazanin" w:hint="cs"/>
          <w:rtl/>
        </w:rPr>
        <w:t xml:space="preserve">توسعه و تقویت </w:t>
      </w:r>
      <w:r w:rsidR="002320CB" w:rsidRPr="00BC2B64">
        <w:rPr>
          <w:rFonts w:cs="B Nazanin"/>
          <w:rtl/>
        </w:rPr>
        <w:t>قابلیت های سازمان</w:t>
      </w:r>
    </w:p>
    <w:p w14:paraId="54F03912" w14:textId="77777777" w:rsidR="009E311E" w:rsidRPr="004860DE" w:rsidRDefault="009E311E">
      <w:pPr>
        <w:rPr>
          <w:rFonts w:cs="B Nazanin"/>
          <w:rtl/>
          <w:lang w:bidi="fa-IR"/>
        </w:rPr>
      </w:pPr>
    </w:p>
    <w:p w14:paraId="706EE68C" w14:textId="3F9D10B9" w:rsidR="00167CA6" w:rsidRPr="00BC2B64" w:rsidRDefault="00EE107D" w:rsidP="00167CA6">
      <w:pPr>
        <w:spacing w:line="276" w:lineRule="auto"/>
        <w:rPr>
          <w:rFonts w:cs="B Traffic"/>
          <w:b/>
          <w:bCs/>
          <w:color w:val="00B050"/>
          <w:sz w:val="20"/>
          <w:szCs w:val="20"/>
          <w:u w:val="single"/>
          <w:rtl/>
          <w:lang w:bidi="fa-IR"/>
        </w:rPr>
      </w:pPr>
      <w:r w:rsidRPr="00BC2B64">
        <w:rPr>
          <w:rFonts w:cs="B Traffic" w:hint="cs"/>
          <w:b/>
          <w:bCs/>
          <w:color w:val="00B050"/>
          <w:sz w:val="20"/>
          <w:szCs w:val="20"/>
          <w:u w:val="single"/>
          <w:rtl/>
          <w:lang w:bidi="fa-IR"/>
        </w:rPr>
        <w:t xml:space="preserve">ارزشهای سازمانی: </w:t>
      </w:r>
    </w:p>
    <w:p w14:paraId="0835DE0D" w14:textId="7E8C7BD7" w:rsidR="00167CA6" w:rsidRPr="00BC2B64" w:rsidRDefault="00167CA6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  <w:rtl/>
        </w:rPr>
      </w:pPr>
      <w:r w:rsidRPr="00BC2B64">
        <w:rPr>
          <w:rFonts w:cs="B Nazanin" w:hint="cs"/>
          <w:rtl/>
        </w:rPr>
        <w:t>تعهد، مسئولیت پذیری و وفاداری</w:t>
      </w:r>
    </w:p>
    <w:p w14:paraId="05C1382E" w14:textId="14B7EFE9" w:rsidR="00167CA6" w:rsidRPr="00BC2B64" w:rsidRDefault="00EE107D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  <w:rtl/>
        </w:rPr>
      </w:pPr>
      <w:r w:rsidRPr="00BC2B64">
        <w:rPr>
          <w:rFonts w:cs="B Nazanin" w:hint="cs"/>
          <w:rtl/>
        </w:rPr>
        <w:t xml:space="preserve">یادگیری، </w:t>
      </w:r>
      <w:r w:rsidR="00167CA6" w:rsidRPr="00BC2B64">
        <w:rPr>
          <w:rFonts w:cs="B Nazanin" w:hint="cs"/>
          <w:rtl/>
        </w:rPr>
        <w:t xml:space="preserve">خلاقیت و نوآوری </w:t>
      </w:r>
    </w:p>
    <w:p w14:paraId="645C6BAC" w14:textId="2A3E649B" w:rsidR="00167CA6" w:rsidRPr="00BC2B64" w:rsidRDefault="00EE107D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  <w:rtl/>
        </w:rPr>
      </w:pPr>
      <w:r w:rsidRPr="00BC2B64">
        <w:rPr>
          <w:rFonts w:cs="B Nazanin" w:hint="cs"/>
          <w:rtl/>
        </w:rPr>
        <w:t xml:space="preserve">مشارکت و </w:t>
      </w:r>
      <w:r w:rsidR="00964E7C" w:rsidRPr="00BC2B64">
        <w:rPr>
          <w:rFonts w:cs="B Nazanin" w:hint="cs"/>
          <w:rtl/>
        </w:rPr>
        <w:t>هم افزایی</w:t>
      </w:r>
    </w:p>
    <w:p w14:paraId="4131E8DA" w14:textId="3D3E48DB" w:rsidR="00896574" w:rsidRPr="00BC2B64" w:rsidRDefault="00EE107D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</w:rPr>
      </w:pPr>
      <w:r w:rsidRPr="00BC2B64">
        <w:rPr>
          <w:rFonts w:cs="B Nazanin" w:hint="cs"/>
          <w:rtl/>
        </w:rPr>
        <w:t>مشتری مداری</w:t>
      </w:r>
      <w:r w:rsidR="00964E7C" w:rsidRPr="00BC2B64">
        <w:rPr>
          <w:rFonts w:cs="B Nazanin" w:hint="cs"/>
          <w:rtl/>
        </w:rPr>
        <w:t xml:space="preserve"> و ارزش افرینی</w:t>
      </w:r>
    </w:p>
    <w:p w14:paraId="580BC775" w14:textId="3C56C31A" w:rsidR="00276C4A" w:rsidRPr="00BC2B64" w:rsidRDefault="00276C4A" w:rsidP="00BC2B64">
      <w:pPr>
        <w:numPr>
          <w:ilvl w:val="0"/>
          <w:numId w:val="1"/>
        </w:numPr>
        <w:tabs>
          <w:tab w:val="clear" w:pos="720"/>
          <w:tab w:val="num" w:pos="609"/>
        </w:tabs>
        <w:rPr>
          <w:rFonts w:cs="B Nazanin"/>
          <w:rtl/>
        </w:rPr>
      </w:pPr>
      <w:r w:rsidRPr="00BC2B64">
        <w:rPr>
          <w:rFonts w:cs="B Nazanin" w:hint="cs"/>
          <w:rtl/>
        </w:rPr>
        <w:t>ایمنی، سلامت و مسئولیت پذیری اجتماعی</w:t>
      </w:r>
    </w:p>
    <w:sectPr w:rsidR="00276C4A" w:rsidRPr="00BC2B64" w:rsidSect="006E2EA3">
      <w:pgSz w:w="12240" w:h="15840"/>
      <w:pgMar w:top="964" w:right="1077" w:bottom="425" w:left="1077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6AA"/>
    <w:multiLevelType w:val="hybridMultilevel"/>
    <w:tmpl w:val="81F63566"/>
    <w:lvl w:ilvl="0" w:tplc="021436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9BE06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B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4B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0EF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A8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E16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606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A3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74"/>
    <w:rsid w:val="00002FA3"/>
    <w:rsid w:val="00016816"/>
    <w:rsid w:val="00162DF5"/>
    <w:rsid w:val="00167CA6"/>
    <w:rsid w:val="001B605B"/>
    <w:rsid w:val="00205AEA"/>
    <w:rsid w:val="00206D48"/>
    <w:rsid w:val="002320CB"/>
    <w:rsid w:val="00276C4A"/>
    <w:rsid w:val="0029347C"/>
    <w:rsid w:val="002C4DB1"/>
    <w:rsid w:val="002D46E0"/>
    <w:rsid w:val="002F104A"/>
    <w:rsid w:val="003F2E55"/>
    <w:rsid w:val="003F73AD"/>
    <w:rsid w:val="004860DE"/>
    <w:rsid w:val="00540D47"/>
    <w:rsid w:val="005456FA"/>
    <w:rsid w:val="0058269C"/>
    <w:rsid w:val="005B52B9"/>
    <w:rsid w:val="006E2EA3"/>
    <w:rsid w:val="00761A7F"/>
    <w:rsid w:val="00763BFB"/>
    <w:rsid w:val="007730E3"/>
    <w:rsid w:val="007C4E9D"/>
    <w:rsid w:val="00857491"/>
    <w:rsid w:val="00896574"/>
    <w:rsid w:val="008A3433"/>
    <w:rsid w:val="008C2762"/>
    <w:rsid w:val="00900F58"/>
    <w:rsid w:val="00941661"/>
    <w:rsid w:val="00964E7C"/>
    <w:rsid w:val="009C228C"/>
    <w:rsid w:val="009C2CD1"/>
    <w:rsid w:val="009D3CEE"/>
    <w:rsid w:val="009E311E"/>
    <w:rsid w:val="00A04B9E"/>
    <w:rsid w:val="00AF2163"/>
    <w:rsid w:val="00B979A3"/>
    <w:rsid w:val="00BC2B64"/>
    <w:rsid w:val="00BD740F"/>
    <w:rsid w:val="00C343AB"/>
    <w:rsid w:val="00D51251"/>
    <w:rsid w:val="00DE1760"/>
    <w:rsid w:val="00E009A6"/>
    <w:rsid w:val="00E30DE7"/>
    <w:rsid w:val="00E8426A"/>
    <w:rsid w:val="00EE107D"/>
    <w:rsid w:val="00F87F0B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95990"/>
  <w15:chartTrackingRefBased/>
  <w15:docId w15:val="{4811A88E-3588-474B-9324-B082B24E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311E"/>
    <w:rPr>
      <w:rFonts w:ascii="BNazanin" w:hAnsi="BNazanin" w:hint="default"/>
      <w:b w:val="0"/>
      <w:bCs w:val="0"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0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42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shariat</dc:creator>
  <cp:keywords/>
  <dc:description/>
  <cp:lastModifiedBy>mojde najarzadeh</cp:lastModifiedBy>
  <cp:revision>6</cp:revision>
  <cp:lastPrinted>2023-08-22T09:28:00Z</cp:lastPrinted>
  <dcterms:created xsi:type="dcterms:W3CDTF">2023-08-22T09:27:00Z</dcterms:created>
  <dcterms:modified xsi:type="dcterms:W3CDTF">2023-10-25T11:49:00Z</dcterms:modified>
</cp:coreProperties>
</file>